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eastAsia="宋体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仙林校区教学楼一区、二区</w:t>
      </w:r>
      <w:r>
        <w:rPr>
          <w:rFonts w:hint="eastAsia"/>
          <w:b/>
          <w:bCs/>
          <w:sz w:val="36"/>
          <w:szCs w:val="36"/>
        </w:rPr>
        <w:t>施工</w:t>
      </w:r>
      <w:r>
        <w:rPr>
          <w:rFonts w:hint="eastAsia"/>
          <w:b/>
          <w:bCs/>
          <w:sz w:val="36"/>
          <w:szCs w:val="36"/>
          <w:lang w:val="en-US" w:eastAsia="zh-CN"/>
        </w:rPr>
        <w:t>告知</w:t>
      </w:r>
    </w:p>
    <w:p>
      <w:pPr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各位老师、同学：</w:t>
      </w:r>
    </w:p>
    <w:p>
      <w:p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仙林校区教学楼一区、二区部分教室拟于1月14日至2月7日进行墙面、吊顶、地板维修出新，施工时间为每日上午8：00至下午18:00，施工期间会依次占用部分教室，给大家造成不便，敬请谅解！</w:t>
      </w:r>
    </w:p>
    <w:p>
      <w:p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施工如有违规情况，可拨打监督电话13776404399（孙工）投诉，现场管理人员将于第一时间为您处理。</w:t>
      </w:r>
    </w:p>
    <w:p>
      <w:pPr>
        <w:ind w:firstLine="600" w:firstLineChars="200"/>
        <w:jc w:val="left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感谢大家对校园建设的支持！</w:t>
      </w:r>
    </w:p>
    <w:p>
      <w:pPr>
        <w:ind w:firstLine="600" w:firstLineChars="200"/>
        <w:jc w:val="righ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基本建设处</w:t>
      </w:r>
    </w:p>
    <w:p>
      <w:pPr>
        <w:ind w:firstLine="600" w:firstLineChars="200"/>
        <w:jc w:val="righ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</w:rPr>
        <w:t>月</w:t>
      </w:r>
      <w:r>
        <w:rPr>
          <w:rFonts w:hint="default" w:ascii="宋体" w:hAnsi="宋体" w:eastAsia="宋体" w:cs="宋体"/>
          <w:sz w:val="30"/>
          <w:szCs w:val="30"/>
          <w:lang w:val="en-US"/>
        </w:rPr>
        <w:t>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日</w:t>
      </w:r>
    </w:p>
    <w:p>
      <w:pPr>
        <w:ind w:firstLine="600" w:firstLineChars="200"/>
        <w:jc w:val="right"/>
        <w:rPr>
          <w:rFonts w:hint="eastAsia" w:ascii="宋体" w:hAnsi="宋体" w:eastAsia="宋体" w:cs="宋体"/>
          <w:sz w:val="30"/>
          <w:szCs w:val="30"/>
        </w:rPr>
      </w:pPr>
    </w:p>
    <w:p>
      <w:pPr>
        <w:ind w:firstLine="600" w:firstLineChars="200"/>
        <w:jc w:val="right"/>
        <w:rPr>
          <w:rFonts w:hint="eastAsia" w:ascii="宋体" w:hAnsi="宋体" w:eastAsia="宋体" w:cs="宋体"/>
          <w:sz w:val="30"/>
          <w:szCs w:val="30"/>
        </w:rPr>
      </w:pPr>
    </w:p>
    <w:p>
      <w:pPr>
        <w:ind w:firstLine="600" w:firstLineChars="200"/>
        <w:jc w:val="right"/>
        <w:rPr>
          <w:rFonts w:hint="eastAsia" w:ascii="宋体" w:hAnsi="宋体" w:eastAsia="宋体" w:cs="宋体"/>
          <w:sz w:val="30"/>
          <w:szCs w:val="30"/>
        </w:rPr>
      </w:pPr>
    </w:p>
    <w:p>
      <w:pPr>
        <w:ind w:firstLine="600" w:firstLineChars="200"/>
        <w:jc w:val="right"/>
        <w:rPr>
          <w:rFonts w:hint="eastAsia" w:ascii="宋体" w:hAnsi="宋体" w:eastAsia="宋体" w:cs="宋体"/>
          <w:sz w:val="30"/>
          <w:szCs w:val="30"/>
        </w:rPr>
      </w:pPr>
    </w:p>
    <w:p>
      <w:pPr>
        <w:ind w:firstLine="600" w:firstLineChars="200"/>
        <w:jc w:val="right"/>
        <w:rPr>
          <w:rFonts w:hint="eastAsia" w:ascii="宋体" w:hAnsi="宋体" w:eastAsia="宋体" w:cs="宋体"/>
          <w:sz w:val="30"/>
          <w:szCs w:val="30"/>
        </w:rPr>
      </w:pPr>
    </w:p>
    <w:p>
      <w:pPr>
        <w:ind w:firstLine="600" w:firstLineChars="200"/>
        <w:jc w:val="right"/>
        <w:rPr>
          <w:rFonts w:hint="eastAsia" w:ascii="宋体" w:hAnsi="宋体" w:eastAsia="宋体" w:cs="宋体"/>
          <w:sz w:val="30"/>
          <w:szCs w:val="30"/>
        </w:rPr>
      </w:pPr>
    </w:p>
    <w:p>
      <w:pPr>
        <w:ind w:firstLine="600" w:firstLineChars="200"/>
        <w:jc w:val="right"/>
        <w:rPr>
          <w:rFonts w:hint="eastAsia" w:ascii="宋体" w:hAnsi="宋体" w:eastAsia="宋体" w:cs="宋体"/>
          <w:sz w:val="30"/>
          <w:szCs w:val="30"/>
        </w:rPr>
      </w:pPr>
    </w:p>
    <w:p>
      <w:pPr>
        <w:ind w:firstLine="600" w:firstLineChars="200"/>
        <w:jc w:val="right"/>
        <w:rPr>
          <w:rFonts w:hint="eastAsia" w:ascii="宋体" w:hAnsi="宋体" w:eastAsia="宋体" w:cs="宋体"/>
          <w:sz w:val="30"/>
          <w:szCs w:val="30"/>
        </w:rPr>
      </w:pPr>
    </w:p>
    <w:tbl>
      <w:tblPr>
        <w:tblStyle w:val="4"/>
        <w:tblpPr w:leftFromText="180" w:rightFromText="180" w:vertAnchor="text" w:horzAnchor="page" w:tblpX="906" w:tblpY="682"/>
        <w:tblOverlap w:val="never"/>
        <w:tblW w:w="106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498"/>
        <w:gridCol w:w="2413"/>
        <w:gridCol w:w="1096"/>
        <w:gridCol w:w="3003"/>
        <w:gridCol w:w="14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06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教学楼教室施工进度计划表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</w:t>
            </w:r>
            <w:bookmarkStart w:id="0" w:name="_GoBack"/>
            <w:bookmarkEnd w:id="0"/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注：加粗教室为仙Ⅱ教学楼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地板更换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踢脚线更换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铜条更换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墙面乳胶漆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矿棉板吊顶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1月14日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101/102/103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1月15日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511/512/513/514/515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101/102/103/104/106/108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202/203/204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1月16日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113/114/115/212/213/214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301/302/303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1月17日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520/521/522/523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216/208/201/202/203/204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305/307/308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1月18日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101/102/103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206/207开水间/302/303/304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309/310/312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1月19日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108/112/113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101/102/103/113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101/103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305/307/308/309/310/311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303/315/316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1月20日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114/116/202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114/115/104/106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104/115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312/313/315/316/318/319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317/318/319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1月21日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203/204/206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107/201/202/203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201/202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320/321/322/323/324/502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408/409/410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1月22日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207/214/213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204/206/207/208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203/204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503/504/505/506/507/508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502/503/504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1月23日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216/211/315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209/211/213/216/315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206/207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509/510/511/512/514/515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505/507/508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1月24日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321/317/408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316/317/318/321/322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212/213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516/517/518/519526/528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509/510/511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1月25日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410/517/518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323/324/408/409/512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216/308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530/</w:t>
            </w:r>
            <w:r>
              <w:rPr>
                <w:rStyle w:val="9"/>
                <w:lang w:val="en-US" w:eastAsia="zh-CN" w:bidi="ar"/>
              </w:rPr>
              <w:t>101/103/105/109/110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512/514/517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1月26日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524/</w:t>
            </w:r>
            <w:r>
              <w:rPr>
                <w:rStyle w:val="9"/>
                <w:lang w:val="en-US" w:eastAsia="zh-CN" w:bidi="ar"/>
              </w:rPr>
              <w:t>110/115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502/503/504/505/506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310/319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118/120/113/114/115/116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518/520/524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1月27日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116/117/112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507/508/509/510/511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320/321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209/211/213/215/216/217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303/304/305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1月28日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215/211/218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517/518/524/</w:t>
            </w:r>
            <w:r>
              <w:rPr>
                <w:rStyle w:val="9"/>
                <w:lang w:val="en-US" w:eastAsia="zh-CN" w:bidi="ar"/>
              </w:rPr>
              <w:t>112/110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410/524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218/301/303/304/305/306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306/309/403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1月29日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217/216/301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116/117/115/113/111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110/112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307/308/310/311/312/313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404/405/406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1月30日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303/304/305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109/114/215/216/217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215/211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314/315/316/317/318/319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503/504/505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1月31日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306/307/311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209/301/303/304/305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301/303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401/403/404/405/406/407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506/507/508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2月1日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312/411/410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306/307/308/311/312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304/305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408/410/411/412/415/416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511/512/519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2月2日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412/404/503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313/316/317/318/319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310/311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417/418/419420/421/422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自查整改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2月3日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504/505/506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401/407/411/412/416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312/313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501/503/504/505/506/507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2月4日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508/507/524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417/418/419/421/422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319/403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508/510/511/512/513/514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2月5日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自查整改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501/506/507/508/509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404/405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515/516/517/518/519/520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2月6日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自查整改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516/517/518/519/524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505/506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521/522/523/524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2月7日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自查整改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自查整改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自查整改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kYjBiNzUyMGJjZWRjMmMzODMzMzFmN2VhOGUxYzcifQ=="/>
  </w:docVars>
  <w:rsids>
    <w:rsidRoot w:val="00000000"/>
    <w:rsid w:val="057E4A35"/>
    <w:rsid w:val="101C3E30"/>
    <w:rsid w:val="2ACE4253"/>
    <w:rsid w:val="2F1606A6"/>
    <w:rsid w:val="40F64619"/>
    <w:rsid w:val="4B6F5951"/>
    <w:rsid w:val="5E80557F"/>
    <w:rsid w:val="664A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